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CFFB8" w14:textId="439ABA34" w:rsidR="002E226C" w:rsidRPr="00E550D0" w:rsidRDefault="005E6146">
      <w:pPr>
        <w:spacing w:after="0" w:line="240" w:lineRule="auto"/>
        <w:jc w:val="center"/>
        <w:rPr>
          <w:rFonts w:ascii="Arial" w:eastAsia="Arial" w:hAnsi="Arial" w:cs="Arial"/>
          <w:sz w:val="24"/>
          <w:szCs w:val="24"/>
          <w:u w:val="single"/>
        </w:rPr>
      </w:pPr>
      <w:r w:rsidRPr="00E550D0">
        <w:rPr>
          <w:rFonts w:ascii="Arial" w:eastAsia="Arial" w:hAnsi="Arial" w:cs="Arial"/>
          <w:sz w:val="24"/>
          <w:szCs w:val="24"/>
          <w:u w:val="single"/>
        </w:rPr>
        <w:t xml:space="preserve">SAC Meeting Minutes DSES </w:t>
      </w:r>
      <w:r w:rsidR="008F572D">
        <w:rPr>
          <w:rFonts w:ascii="Arial" w:eastAsia="Arial" w:hAnsi="Arial" w:cs="Arial"/>
          <w:sz w:val="24"/>
          <w:szCs w:val="24"/>
          <w:u w:val="single"/>
        </w:rPr>
        <w:t>October 8, 2024</w:t>
      </w:r>
    </w:p>
    <w:p w14:paraId="0C1F0564" w14:textId="77777777" w:rsidR="00554064" w:rsidRPr="00E550D0" w:rsidRDefault="00554064">
      <w:pPr>
        <w:spacing w:after="0" w:line="240" w:lineRule="auto"/>
        <w:rPr>
          <w:rFonts w:ascii="Arial" w:eastAsia="Arial" w:hAnsi="Arial" w:cs="Arial"/>
          <w:sz w:val="24"/>
          <w:szCs w:val="24"/>
        </w:rPr>
      </w:pPr>
    </w:p>
    <w:p w14:paraId="623B2F3A" w14:textId="7956A5AE" w:rsidR="002E226C" w:rsidRPr="00E550D0" w:rsidRDefault="005E6146">
      <w:pPr>
        <w:spacing w:after="0" w:line="240" w:lineRule="auto"/>
        <w:rPr>
          <w:rFonts w:ascii="Arial" w:eastAsia="Arial" w:hAnsi="Arial" w:cs="Arial"/>
          <w:sz w:val="24"/>
          <w:szCs w:val="24"/>
        </w:rPr>
      </w:pPr>
      <w:r w:rsidRPr="00E550D0">
        <w:rPr>
          <w:rFonts w:ascii="Arial" w:eastAsia="Arial" w:hAnsi="Arial" w:cs="Arial"/>
          <w:sz w:val="24"/>
          <w:szCs w:val="24"/>
        </w:rPr>
        <w:t>Supporting Student Success</w:t>
      </w:r>
    </w:p>
    <w:tbl>
      <w:tblPr>
        <w:tblStyle w:val="a"/>
        <w:tblW w:w="931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9314"/>
      </w:tblGrid>
      <w:tr w:rsidR="002E226C" w:rsidRPr="00E550D0" w14:paraId="73522761" w14:textId="77777777">
        <w:tc>
          <w:tcPr>
            <w:tcW w:w="9314" w:type="dxa"/>
          </w:tcPr>
          <w:p w14:paraId="138FA7CE" w14:textId="77777777" w:rsidR="002E226C" w:rsidRPr="00E550D0" w:rsidRDefault="005E6146">
            <w:pPr>
              <w:rPr>
                <w:rFonts w:ascii="Arial" w:eastAsia="Arial" w:hAnsi="Arial" w:cs="Arial"/>
                <w:sz w:val="24"/>
                <w:szCs w:val="24"/>
              </w:rPr>
            </w:pPr>
            <w:r w:rsidRPr="00E550D0">
              <w:rPr>
                <w:rFonts w:ascii="Arial" w:eastAsia="Arial" w:hAnsi="Arial" w:cs="Arial"/>
                <w:sz w:val="24"/>
                <w:szCs w:val="24"/>
              </w:rPr>
              <w:t xml:space="preserve">Literacy Goal:  </w:t>
            </w:r>
          </w:p>
          <w:p w14:paraId="09253440" w14:textId="77777777" w:rsidR="002E226C" w:rsidRPr="00E550D0" w:rsidRDefault="005E6146">
            <w:pPr>
              <w:numPr>
                <w:ilvl w:val="0"/>
                <w:numId w:val="2"/>
              </w:numPr>
              <w:pBdr>
                <w:top w:val="nil"/>
                <w:left w:val="nil"/>
                <w:bottom w:val="nil"/>
                <w:right w:val="nil"/>
                <w:between w:val="nil"/>
              </w:pBdr>
              <w:spacing w:after="200" w:line="276" w:lineRule="auto"/>
              <w:rPr>
                <w:rFonts w:ascii="Arial" w:eastAsia="Arial" w:hAnsi="Arial" w:cs="Arial"/>
                <w:color w:val="000000"/>
                <w:sz w:val="24"/>
                <w:szCs w:val="24"/>
              </w:rPr>
            </w:pPr>
            <w:r w:rsidRPr="00E550D0">
              <w:rPr>
                <w:rFonts w:ascii="Arial" w:eastAsia="Arial" w:hAnsi="Arial" w:cs="Arial"/>
                <w:color w:val="000000"/>
                <w:sz w:val="24"/>
                <w:szCs w:val="24"/>
              </w:rPr>
              <w:t>To improve student achievement in reading</w:t>
            </w:r>
          </w:p>
        </w:tc>
      </w:tr>
      <w:tr w:rsidR="002E226C" w:rsidRPr="00E550D0" w14:paraId="4360C15D" w14:textId="77777777">
        <w:tc>
          <w:tcPr>
            <w:tcW w:w="9314" w:type="dxa"/>
          </w:tcPr>
          <w:p w14:paraId="31BDB3EB" w14:textId="77777777" w:rsidR="002E226C" w:rsidRPr="00E550D0" w:rsidRDefault="005E6146">
            <w:pPr>
              <w:rPr>
                <w:rFonts w:ascii="Arial" w:eastAsia="Arial" w:hAnsi="Arial" w:cs="Arial"/>
                <w:sz w:val="24"/>
                <w:szCs w:val="24"/>
              </w:rPr>
            </w:pPr>
            <w:r w:rsidRPr="00E550D0">
              <w:rPr>
                <w:rFonts w:ascii="Arial" w:eastAsia="Arial" w:hAnsi="Arial" w:cs="Arial"/>
                <w:sz w:val="24"/>
                <w:szCs w:val="24"/>
              </w:rPr>
              <w:t xml:space="preserve">Math Goal: </w:t>
            </w:r>
          </w:p>
          <w:p w14:paraId="55AC05A0" w14:textId="77777777" w:rsidR="002E226C" w:rsidRPr="00E550D0" w:rsidRDefault="005E6146">
            <w:pPr>
              <w:numPr>
                <w:ilvl w:val="0"/>
                <w:numId w:val="2"/>
              </w:numPr>
              <w:pBdr>
                <w:top w:val="nil"/>
                <w:left w:val="nil"/>
                <w:bottom w:val="nil"/>
                <w:right w:val="nil"/>
                <w:between w:val="nil"/>
              </w:pBdr>
              <w:spacing w:after="200" w:line="276" w:lineRule="auto"/>
              <w:rPr>
                <w:rFonts w:ascii="Arial" w:eastAsia="Arial" w:hAnsi="Arial" w:cs="Arial"/>
                <w:color w:val="000000"/>
                <w:sz w:val="24"/>
                <w:szCs w:val="24"/>
              </w:rPr>
            </w:pPr>
            <w:r w:rsidRPr="00E550D0">
              <w:rPr>
                <w:rFonts w:ascii="Arial" w:eastAsia="Arial" w:hAnsi="Arial" w:cs="Arial"/>
                <w:color w:val="000000"/>
                <w:sz w:val="24"/>
                <w:szCs w:val="24"/>
              </w:rPr>
              <w:t>To improve student achievement in math</w:t>
            </w:r>
          </w:p>
        </w:tc>
      </w:tr>
      <w:tr w:rsidR="002E226C" w:rsidRPr="00E550D0" w14:paraId="15812947" w14:textId="77777777">
        <w:tc>
          <w:tcPr>
            <w:tcW w:w="9314" w:type="dxa"/>
          </w:tcPr>
          <w:p w14:paraId="71E6D863" w14:textId="77777777" w:rsidR="002E226C" w:rsidRPr="00E550D0" w:rsidRDefault="005E6146">
            <w:pPr>
              <w:rPr>
                <w:rFonts w:ascii="Arial" w:eastAsia="Arial" w:hAnsi="Arial" w:cs="Arial"/>
                <w:sz w:val="24"/>
                <w:szCs w:val="24"/>
              </w:rPr>
            </w:pPr>
            <w:r w:rsidRPr="00E550D0">
              <w:rPr>
                <w:rFonts w:ascii="Arial" w:eastAsia="Arial" w:hAnsi="Arial" w:cs="Arial"/>
                <w:sz w:val="24"/>
                <w:szCs w:val="24"/>
              </w:rPr>
              <w:t>Wellness Goal:</w:t>
            </w:r>
          </w:p>
          <w:p w14:paraId="4008325E" w14:textId="77777777" w:rsidR="002E226C" w:rsidRPr="00E550D0" w:rsidRDefault="005E6146">
            <w:pPr>
              <w:numPr>
                <w:ilvl w:val="0"/>
                <w:numId w:val="2"/>
              </w:numPr>
              <w:pBdr>
                <w:top w:val="nil"/>
                <w:left w:val="nil"/>
                <w:bottom w:val="nil"/>
                <w:right w:val="nil"/>
                <w:between w:val="nil"/>
              </w:pBdr>
              <w:spacing w:after="200" w:line="276" w:lineRule="auto"/>
              <w:rPr>
                <w:rFonts w:ascii="Arial" w:eastAsia="Arial" w:hAnsi="Arial" w:cs="Arial"/>
                <w:color w:val="000000"/>
                <w:sz w:val="24"/>
                <w:szCs w:val="24"/>
              </w:rPr>
            </w:pPr>
            <w:r w:rsidRPr="00E550D0">
              <w:rPr>
                <w:rFonts w:ascii="Arial" w:eastAsia="Arial" w:hAnsi="Arial" w:cs="Arial"/>
                <w:color w:val="000000"/>
                <w:sz w:val="24"/>
                <w:szCs w:val="24"/>
              </w:rPr>
              <w:t>We will improve student well-being at our school</w:t>
            </w:r>
          </w:p>
        </w:tc>
      </w:tr>
    </w:tbl>
    <w:p w14:paraId="17193634" w14:textId="77777777" w:rsidR="002E226C" w:rsidRPr="00E550D0" w:rsidRDefault="002E226C">
      <w:pPr>
        <w:spacing w:after="0" w:line="240" w:lineRule="auto"/>
        <w:rPr>
          <w:rFonts w:ascii="Arial" w:eastAsia="Arial" w:hAnsi="Arial" w:cs="Arial"/>
          <w:sz w:val="24"/>
          <w:szCs w:val="24"/>
        </w:rPr>
      </w:pPr>
    </w:p>
    <w:tbl>
      <w:tblPr>
        <w:tblStyle w:val="a0"/>
        <w:tblW w:w="936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263"/>
        <w:gridCol w:w="7097"/>
      </w:tblGrid>
      <w:tr w:rsidR="002E226C" w:rsidRPr="00E550D0" w14:paraId="5E7AF086" w14:textId="77777777" w:rsidTr="006C2C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D411F37" w14:textId="3262E774" w:rsidR="002E226C" w:rsidRPr="00E550D0" w:rsidRDefault="002E226C" w:rsidP="00E550D0">
            <w:pPr>
              <w:rPr>
                <w:rFonts w:ascii="Arial" w:eastAsia="Arial" w:hAnsi="Arial" w:cs="Arial"/>
                <w:b w:val="0"/>
                <w:sz w:val="24"/>
                <w:szCs w:val="24"/>
              </w:rPr>
            </w:pPr>
          </w:p>
        </w:tc>
        <w:tc>
          <w:tcPr>
            <w:tcW w:w="7097" w:type="dxa"/>
          </w:tcPr>
          <w:p w14:paraId="06574EE9" w14:textId="33C8CC5D" w:rsidR="002E226C" w:rsidRPr="00E550D0" w:rsidRDefault="002E226C" w:rsidP="00E550D0">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4"/>
                <w:szCs w:val="24"/>
              </w:rPr>
            </w:pPr>
          </w:p>
        </w:tc>
      </w:tr>
      <w:tr w:rsidR="00E550D0" w:rsidRPr="00E550D0" w14:paraId="5AA30EBA" w14:textId="77777777" w:rsidTr="009F5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2"/>
          </w:tcPr>
          <w:p w14:paraId="0A107885" w14:textId="77777777" w:rsidR="00401ABE" w:rsidRDefault="00401ABE" w:rsidP="00E550D0">
            <w:pPr>
              <w:rPr>
                <w:rFonts w:ascii="Arial" w:eastAsia="Arial" w:hAnsi="Arial" w:cs="Arial"/>
                <w:sz w:val="24"/>
                <w:szCs w:val="24"/>
              </w:rPr>
            </w:pPr>
          </w:p>
          <w:p w14:paraId="64721DED" w14:textId="51ED1858" w:rsidR="00401ABE" w:rsidRPr="00401ABE" w:rsidRDefault="00401ABE" w:rsidP="00E550D0">
            <w:pPr>
              <w:rPr>
                <w:rFonts w:ascii="Arial" w:eastAsia="Arial" w:hAnsi="Arial" w:cs="Arial"/>
                <w:b w:val="0"/>
                <w:bCs/>
                <w:sz w:val="24"/>
                <w:szCs w:val="24"/>
              </w:rPr>
            </w:pPr>
            <w:r w:rsidRPr="00401ABE">
              <w:rPr>
                <w:rFonts w:ascii="Arial" w:eastAsia="Arial" w:hAnsi="Arial" w:cs="Arial"/>
                <w:b w:val="0"/>
                <w:bCs/>
                <w:sz w:val="24"/>
                <w:szCs w:val="24"/>
              </w:rPr>
              <w:t>Meeting called to order at 6:05pm</w:t>
            </w:r>
          </w:p>
          <w:p w14:paraId="331606D2" w14:textId="77777777" w:rsidR="00401ABE" w:rsidRDefault="00401ABE" w:rsidP="00E550D0">
            <w:pPr>
              <w:rPr>
                <w:rFonts w:ascii="Arial" w:eastAsia="Arial" w:hAnsi="Arial" w:cs="Arial"/>
                <w:sz w:val="24"/>
                <w:szCs w:val="24"/>
              </w:rPr>
            </w:pPr>
          </w:p>
          <w:p w14:paraId="1FF77D5B" w14:textId="31CA25B9" w:rsidR="00E550D0" w:rsidRPr="00E550D0" w:rsidRDefault="00E550D0" w:rsidP="00E550D0">
            <w:pPr>
              <w:rPr>
                <w:rFonts w:ascii="Arial" w:hAnsi="Arial" w:cs="Arial"/>
                <w:b w:val="0"/>
                <w:sz w:val="24"/>
                <w:szCs w:val="24"/>
              </w:rPr>
            </w:pPr>
            <w:r w:rsidRPr="00401ABE">
              <w:rPr>
                <w:rFonts w:ascii="Arial" w:eastAsia="Arial" w:hAnsi="Arial" w:cs="Arial"/>
                <w:b w:val="0"/>
                <w:sz w:val="24"/>
                <w:szCs w:val="24"/>
                <w:u w:val="single"/>
              </w:rPr>
              <w:t xml:space="preserve">Attendance: </w:t>
            </w:r>
            <w:r w:rsidRPr="00E550D0">
              <w:rPr>
                <w:rFonts w:ascii="Arial" w:eastAsia="Arial" w:hAnsi="Arial" w:cs="Arial"/>
                <w:b w:val="0"/>
                <w:sz w:val="24"/>
                <w:szCs w:val="24"/>
              </w:rPr>
              <w:br/>
            </w:r>
            <w:r w:rsidRPr="00E550D0">
              <w:rPr>
                <w:rFonts w:ascii="Arial" w:hAnsi="Arial" w:cs="Arial"/>
                <w:b w:val="0"/>
                <w:sz w:val="24"/>
                <w:szCs w:val="24"/>
              </w:rPr>
              <w:t>Tina Richard (Administration)</w:t>
            </w:r>
          </w:p>
          <w:p w14:paraId="71CE4865" w14:textId="77777777" w:rsidR="00E550D0" w:rsidRPr="00E550D0" w:rsidRDefault="00E550D0" w:rsidP="00E550D0">
            <w:pPr>
              <w:rPr>
                <w:rFonts w:ascii="Arial" w:hAnsi="Arial" w:cs="Arial"/>
                <w:b w:val="0"/>
                <w:sz w:val="24"/>
                <w:szCs w:val="24"/>
              </w:rPr>
            </w:pPr>
            <w:r w:rsidRPr="00E550D0">
              <w:rPr>
                <w:rFonts w:ascii="Arial" w:hAnsi="Arial" w:cs="Arial"/>
                <w:b w:val="0"/>
                <w:sz w:val="24"/>
                <w:szCs w:val="24"/>
              </w:rPr>
              <w:t>Kelly Frame (Parent) Chair</w:t>
            </w:r>
          </w:p>
          <w:p w14:paraId="11BC3192" w14:textId="0218087B" w:rsidR="00E550D0" w:rsidRPr="00E550D0" w:rsidRDefault="00E550D0" w:rsidP="00E550D0">
            <w:pPr>
              <w:rPr>
                <w:rFonts w:ascii="Arial" w:hAnsi="Arial" w:cs="Arial"/>
                <w:b w:val="0"/>
                <w:sz w:val="24"/>
                <w:szCs w:val="24"/>
              </w:rPr>
            </w:pPr>
            <w:r w:rsidRPr="00E550D0">
              <w:rPr>
                <w:rFonts w:ascii="Arial" w:hAnsi="Arial" w:cs="Arial"/>
                <w:b w:val="0"/>
                <w:sz w:val="24"/>
                <w:szCs w:val="24"/>
              </w:rPr>
              <w:t>Laura King (Parent)</w:t>
            </w:r>
            <w:r w:rsidR="007C4210">
              <w:rPr>
                <w:rFonts w:ascii="Arial" w:hAnsi="Arial" w:cs="Arial"/>
                <w:b w:val="0"/>
                <w:sz w:val="24"/>
                <w:szCs w:val="24"/>
              </w:rPr>
              <w:t xml:space="preserve"> </w:t>
            </w:r>
            <w:r w:rsidR="007C4210" w:rsidRPr="00E550D0">
              <w:rPr>
                <w:rFonts w:ascii="Arial" w:hAnsi="Arial" w:cs="Arial"/>
                <w:b w:val="0"/>
                <w:sz w:val="24"/>
                <w:szCs w:val="24"/>
              </w:rPr>
              <w:t>Secretary</w:t>
            </w:r>
          </w:p>
          <w:p w14:paraId="31A17A8D" w14:textId="77777777" w:rsidR="007C4210" w:rsidRPr="00E550D0" w:rsidRDefault="007C4210" w:rsidP="007C4210">
            <w:pPr>
              <w:rPr>
                <w:rFonts w:ascii="Arial" w:hAnsi="Arial" w:cs="Arial"/>
                <w:b w:val="0"/>
                <w:sz w:val="24"/>
                <w:szCs w:val="24"/>
              </w:rPr>
            </w:pPr>
            <w:r w:rsidRPr="00E550D0">
              <w:rPr>
                <w:rFonts w:ascii="Arial" w:hAnsi="Arial" w:cs="Arial"/>
                <w:b w:val="0"/>
                <w:sz w:val="24"/>
                <w:szCs w:val="24"/>
              </w:rPr>
              <w:t>Kim Curry (Community Member)</w:t>
            </w:r>
          </w:p>
          <w:p w14:paraId="7BC670A6" w14:textId="0BA0BDDC" w:rsidR="00E550D0" w:rsidRPr="00E550D0" w:rsidRDefault="00E550D0" w:rsidP="00E550D0">
            <w:pPr>
              <w:rPr>
                <w:rFonts w:ascii="Arial" w:hAnsi="Arial" w:cs="Arial"/>
                <w:b w:val="0"/>
                <w:sz w:val="24"/>
                <w:szCs w:val="24"/>
              </w:rPr>
            </w:pPr>
            <w:r w:rsidRPr="00E550D0">
              <w:rPr>
                <w:rFonts w:ascii="Arial" w:hAnsi="Arial" w:cs="Arial"/>
                <w:b w:val="0"/>
                <w:sz w:val="24"/>
                <w:szCs w:val="24"/>
              </w:rPr>
              <w:t>Tasha Ransome (</w:t>
            </w:r>
            <w:r w:rsidR="007C4210">
              <w:rPr>
                <w:rFonts w:ascii="Arial" w:hAnsi="Arial" w:cs="Arial"/>
                <w:b w:val="0"/>
                <w:sz w:val="24"/>
                <w:szCs w:val="24"/>
              </w:rPr>
              <w:t>Parent</w:t>
            </w:r>
            <w:r w:rsidRPr="00E550D0">
              <w:rPr>
                <w:rFonts w:ascii="Arial" w:hAnsi="Arial" w:cs="Arial"/>
                <w:b w:val="0"/>
                <w:sz w:val="24"/>
                <w:szCs w:val="24"/>
              </w:rPr>
              <w:t>)</w:t>
            </w:r>
          </w:p>
          <w:p w14:paraId="06DC7C81" w14:textId="77777777" w:rsidR="00E550D0" w:rsidRPr="00E550D0" w:rsidRDefault="00E550D0" w:rsidP="00E550D0">
            <w:pPr>
              <w:rPr>
                <w:rFonts w:ascii="Arial" w:hAnsi="Arial" w:cs="Arial"/>
                <w:b w:val="0"/>
                <w:sz w:val="24"/>
                <w:szCs w:val="24"/>
              </w:rPr>
            </w:pPr>
            <w:r w:rsidRPr="00E550D0">
              <w:rPr>
                <w:rFonts w:ascii="Arial" w:hAnsi="Arial" w:cs="Arial"/>
                <w:b w:val="0"/>
                <w:sz w:val="24"/>
                <w:szCs w:val="24"/>
              </w:rPr>
              <w:t>Barb Juliusson (Teacher)</w:t>
            </w:r>
          </w:p>
          <w:p w14:paraId="323FFE18" w14:textId="77777777" w:rsidR="007C4210" w:rsidRPr="00E550D0" w:rsidRDefault="007C4210" w:rsidP="007C4210">
            <w:pPr>
              <w:rPr>
                <w:rFonts w:ascii="Arial" w:hAnsi="Arial" w:cs="Arial"/>
                <w:b w:val="0"/>
                <w:sz w:val="24"/>
                <w:szCs w:val="24"/>
              </w:rPr>
            </w:pPr>
            <w:r w:rsidRPr="00E550D0">
              <w:rPr>
                <w:rFonts w:ascii="Arial" w:hAnsi="Arial" w:cs="Arial"/>
                <w:b w:val="0"/>
                <w:sz w:val="24"/>
                <w:szCs w:val="24"/>
              </w:rPr>
              <w:t xml:space="preserve">Stacey Noseworthy (Parent) </w:t>
            </w:r>
          </w:p>
          <w:p w14:paraId="53A11F6D" w14:textId="77777777" w:rsidR="00E550D0" w:rsidRPr="00E550D0" w:rsidRDefault="00E550D0" w:rsidP="00E550D0">
            <w:pPr>
              <w:rPr>
                <w:rFonts w:ascii="Arial" w:eastAsia="Arial" w:hAnsi="Arial" w:cs="Arial"/>
                <w:b w:val="0"/>
                <w:sz w:val="24"/>
                <w:szCs w:val="24"/>
              </w:rPr>
            </w:pPr>
          </w:p>
          <w:p w14:paraId="673F8C23" w14:textId="77777777" w:rsidR="00E550D0" w:rsidRPr="00401ABE" w:rsidRDefault="00E550D0" w:rsidP="00E550D0">
            <w:pPr>
              <w:rPr>
                <w:rFonts w:ascii="Arial" w:eastAsia="Arial" w:hAnsi="Arial" w:cs="Arial"/>
                <w:b w:val="0"/>
                <w:sz w:val="24"/>
                <w:szCs w:val="24"/>
                <w:u w:val="single"/>
              </w:rPr>
            </w:pPr>
            <w:r w:rsidRPr="00401ABE">
              <w:rPr>
                <w:rFonts w:ascii="Arial" w:eastAsia="Arial" w:hAnsi="Arial" w:cs="Arial"/>
                <w:b w:val="0"/>
                <w:sz w:val="24"/>
                <w:szCs w:val="24"/>
                <w:u w:val="single"/>
              </w:rPr>
              <w:t>Send regrets:</w:t>
            </w:r>
          </w:p>
          <w:p w14:paraId="69616D56" w14:textId="77777777" w:rsidR="00E550D0" w:rsidRPr="00E550D0" w:rsidRDefault="00E550D0" w:rsidP="00E550D0">
            <w:pPr>
              <w:rPr>
                <w:rFonts w:ascii="Arial" w:hAnsi="Arial" w:cs="Arial"/>
                <w:b w:val="0"/>
                <w:sz w:val="24"/>
                <w:szCs w:val="24"/>
              </w:rPr>
            </w:pPr>
            <w:r w:rsidRPr="00E550D0">
              <w:rPr>
                <w:rFonts w:ascii="Arial" w:hAnsi="Arial" w:cs="Arial"/>
                <w:b w:val="0"/>
                <w:sz w:val="24"/>
                <w:szCs w:val="24"/>
              </w:rPr>
              <w:t>Crystal Strong (Teacher)</w:t>
            </w:r>
          </w:p>
          <w:p w14:paraId="59AC5BB3" w14:textId="6AFDAA29" w:rsidR="00E550D0" w:rsidRDefault="00E550D0" w:rsidP="00E550D0">
            <w:pPr>
              <w:rPr>
                <w:rFonts w:ascii="Arial" w:hAnsi="Arial" w:cs="Arial"/>
                <w:sz w:val="24"/>
                <w:szCs w:val="24"/>
              </w:rPr>
            </w:pPr>
            <w:r w:rsidRPr="00E550D0">
              <w:rPr>
                <w:rFonts w:ascii="Arial" w:hAnsi="Arial" w:cs="Arial"/>
                <w:b w:val="0"/>
                <w:sz w:val="24"/>
                <w:szCs w:val="24"/>
              </w:rPr>
              <w:t>Andrea Barrett (Teacher)</w:t>
            </w:r>
          </w:p>
          <w:p w14:paraId="78A564C8" w14:textId="77777777" w:rsidR="007C4210" w:rsidRDefault="007C4210" w:rsidP="00E550D0">
            <w:pPr>
              <w:rPr>
                <w:rFonts w:ascii="Arial" w:hAnsi="Arial" w:cs="Arial"/>
                <w:sz w:val="24"/>
                <w:szCs w:val="24"/>
              </w:rPr>
            </w:pPr>
          </w:p>
          <w:p w14:paraId="4427B636" w14:textId="6E363979" w:rsidR="007C4210" w:rsidRPr="00401ABE" w:rsidRDefault="007C4210" w:rsidP="007C4210">
            <w:pPr>
              <w:rPr>
                <w:rFonts w:ascii="Arial" w:eastAsia="Arial" w:hAnsi="Arial" w:cs="Arial"/>
                <w:b w:val="0"/>
                <w:sz w:val="24"/>
                <w:szCs w:val="24"/>
                <w:u w:val="single"/>
              </w:rPr>
            </w:pPr>
            <w:r>
              <w:rPr>
                <w:rFonts w:ascii="Arial" w:eastAsia="Arial" w:hAnsi="Arial" w:cs="Arial"/>
                <w:b w:val="0"/>
                <w:sz w:val="24"/>
                <w:szCs w:val="24"/>
                <w:u w:val="single"/>
              </w:rPr>
              <w:t>Stepped down from council</w:t>
            </w:r>
            <w:r w:rsidRPr="00401ABE">
              <w:rPr>
                <w:rFonts w:ascii="Arial" w:eastAsia="Arial" w:hAnsi="Arial" w:cs="Arial"/>
                <w:b w:val="0"/>
                <w:sz w:val="24"/>
                <w:szCs w:val="24"/>
                <w:u w:val="single"/>
              </w:rPr>
              <w:t>:</w:t>
            </w:r>
          </w:p>
          <w:p w14:paraId="298C6EDF" w14:textId="77777777" w:rsidR="007C4210" w:rsidRPr="00E550D0" w:rsidRDefault="007C4210" w:rsidP="007C4210">
            <w:pPr>
              <w:rPr>
                <w:rFonts w:ascii="Arial" w:hAnsi="Arial" w:cs="Arial"/>
                <w:b w:val="0"/>
                <w:sz w:val="24"/>
                <w:szCs w:val="24"/>
              </w:rPr>
            </w:pPr>
            <w:r w:rsidRPr="00E550D0">
              <w:rPr>
                <w:rFonts w:ascii="Arial" w:hAnsi="Arial" w:cs="Arial"/>
                <w:b w:val="0"/>
                <w:sz w:val="24"/>
                <w:szCs w:val="24"/>
              </w:rPr>
              <w:t xml:space="preserve">Darren </w:t>
            </w:r>
            <w:proofErr w:type="spellStart"/>
            <w:r w:rsidRPr="00E550D0">
              <w:rPr>
                <w:rFonts w:ascii="Arial" w:hAnsi="Arial" w:cs="Arial"/>
                <w:b w:val="0"/>
                <w:sz w:val="24"/>
                <w:szCs w:val="24"/>
              </w:rPr>
              <w:t>LaSaga</w:t>
            </w:r>
            <w:proofErr w:type="spellEnd"/>
            <w:r w:rsidRPr="00E550D0">
              <w:rPr>
                <w:rFonts w:ascii="Arial" w:hAnsi="Arial" w:cs="Arial"/>
                <w:b w:val="0"/>
                <w:sz w:val="24"/>
                <w:szCs w:val="24"/>
              </w:rPr>
              <w:t xml:space="preserve"> (Parent)</w:t>
            </w:r>
          </w:p>
          <w:p w14:paraId="4B382672" w14:textId="77777777" w:rsidR="007C4210" w:rsidRPr="00E550D0" w:rsidRDefault="007C4210" w:rsidP="00E550D0">
            <w:pPr>
              <w:rPr>
                <w:rFonts w:ascii="Arial" w:hAnsi="Arial" w:cs="Arial"/>
                <w:b w:val="0"/>
                <w:sz w:val="24"/>
                <w:szCs w:val="24"/>
              </w:rPr>
            </w:pPr>
          </w:p>
          <w:p w14:paraId="3F5929BD" w14:textId="69BC3EE7" w:rsidR="00E550D0" w:rsidRPr="00E550D0" w:rsidRDefault="00E550D0" w:rsidP="00E550D0">
            <w:pPr>
              <w:rPr>
                <w:rFonts w:ascii="Arial" w:eastAsia="Arial" w:hAnsi="Arial" w:cs="Arial"/>
                <w:b w:val="0"/>
                <w:sz w:val="24"/>
                <w:szCs w:val="24"/>
              </w:rPr>
            </w:pPr>
          </w:p>
        </w:tc>
      </w:tr>
      <w:tr w:rsidR="002E226C" w:rsidRPr="00E550D0" w14:paraId="54ED5033" w14:textId="77777777" w:rsidTr="006C2CAE">
        <w:tc>
          <w:tcPr>
            <w:cnfStyle w:val="001000000000" w:firstRow="0" w:lastRow="0" w:firstColumn="1" w:lastColumn="0" w:oddVBand="0" w:evenVBand="0" w:oddHBand="0" w:evenHBand="0" w:firstRowFirstColumn="0" w:firstRowLastColumn="0" w:lastRowFirstColumn="0" w:lastRowLastColumn="0"/>
            <w:tcW w:w="2263" w:type="dxa"/>
          </w:tcPr>
          <w:p w14:paraId="3C78D1F5" w14:textId="77777777" w:rsidR="002E226C" w:rsidRPr="00E550D0" w:rsidRDefault="005E6146" w:rsidP="00E550D0">
            <w:pPr>
              <w:rPr>
                <w:rFonts w:ascii="Arial" w:eastAsia="Arial" w:hAnsi="Arial" w:cs="Arial"/>
                <w:b w:val="0"/>
                <w:sz w:val="24"/>
                <w:szCs w:val="24"/>
              </w:rPr>
            </w:pPr>
            <w:r w:rsidRPr="00E550D0">
              <w:rPr>
                <w:rFonts w:ascii="Arial" w:eastAsia="Arial" w:hAnsi="Arial" w:cs="Arial"/>
                <w:b w:val="0"/>
                <w:sz w:val="24"/>
                <w:szCs w:val="24"/>
              </w:rPr>
              <w:t xml:space="preserve">Approval of agenda by </w:t>
            </w:r>
          </w:p>
          <w:p w14:paraId="021B7C6C" w14:textId="77777777" w:rsidR="002E226C" w:rsidRPr="00E550D0" w:rsidRDefault="002E226C" w:rsidP="00E550D0">
            <w:pPr>
              <w:rPr>
                <w:rFonts w:ascii="Arial" w:eastAsia="Arial" w:hAnsi="Arial" w:cs="Arial"/>
                <w:b w:val="0"/>
                <w:sz w:val="24"/>
                <w:szCs w:val="24"/>
              </w:rPr>
            </w:pPr>
          </w:p>
        </w:tc>
        <w:tc>
          <w:tcPr>
            <w:tcW w:w="7097" w:type="dxa"/>
          </w:tcPr>
          <w:p w14:paraId="7380FB98" w14:textId="26309A02" w:rsidR="002E226C" w:rsidRPr="00E550D0" w:rsidRDefault="005E6146" w:rsidP="00E550D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550D0">
              <w:rPr>
                <w:rFonts w:ascii="Arial" w:eastAsia="Arial" w:hAnsi="Arial" w:cs="Arial"/>
                <w:sz w:val="24"/>
                <w:szCs w:val="24"/>
              </w:rPr>
              <w:t xml:space="preserve">Motion by </w:t>
            </w:r>
            <w:r w:rsidR="008F572D" w:rsidRPr="00E550D0">
              <w:rPr>
                <w:rFonts w:ascii="Arial" w:hAnsi="Arial" w:cs="Arial"/>
                <w:sz w:val="24"/>
                <w:szCs w:val="24"/>
              </w:rPr>
              <w:t>Barb Juliusson</w:t>
            </w:r>
          </w:p>
          <w:p w14:paraId="3640F78C" w14:textId="6D2681CB" w:rsidR="002E226C" w:rsidRPr="00E550D0" w:rsidRDefault="005E6146" w:rsidP="00E550D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550D0">
              <w:rPr>
                <w:rFonts w:ascii="Arial" w:eastAsia="Arial" w:hAnsi="Arial" w:cs="Arial"/>
                <w:sz w:val="24"/>
                <w:szCs w:val="24"/>
              </w:rPr>
              <w:t xml:space="preserve">Seconded by </w:t>
            </w:r>
            <w:r w:rsidR="007C4210">
              <w:rPr>
                <w:rFonts w:ascii="Arial" w:eastAsia="Arial" w:hAnsi="Arial" w:cs="Arial"/>
                <w:sz w:val="24"/>
                <w:szCs w:val="24"/>
              </w:rPr>
              <w:t>Laura King</w:t>
            </w:r>
          </w:p>
          <w:p w14:paraId="7565940B" w14:textId="77777777" w:rsidR="002E226C" w:rsidRPr="00E550D0" w:rsidRDefault="002E226C" w:rsidP="00E550D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r>
      <w:tr w:rsidR="007C4210" w:rsidRPr="00E550D0" w14:paraId="0AD6B1D2" w14:textId="77777777" w:rsidTr="006C2C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5F9A110" w14:textId="1A6123BF" w:rsidR="007C4210" w:rsidRPr="00E550D0" w:rsidRDefault="007C4210" w:rsidP="007C4210">
            <w:pPr>
              <w:rPr>
                <w:rFonts w:ascii="Arial" w:eastAsia="Arial" w:hAnsi="Arial" w:cs="Arial"/>
                <w:b w:val="0"/>
                <w:sz w:val="24"/>
                <w:szCs w:val="24"/>
              </w:rPr>
            </w:pPr>
            <w:r w:rsidRPr="00E550D0">
              <w:rPr>
                <w:rFonts w:ascii="Arial" w:eastAsia="Arial" w:hAnsi="Arial" w:cs="Arial"/>
                <w:b w:val="0"/>
                <w:sz w:val="24"/>
                <w:szCs w:val="24"/>
              </w:rPr>
              <w:t xml:space="preserve">Approval of </w:t>
            </w:r>
            <w:r>
              <w:rPr>
                <w:rFonts w:ascii="Arial" w:eastAsia="Arial" w:hAnsi="Arial" w:cs="Arial"/>
                <w:b w:val="0"/>
                <w:sz w:val="24"/>
                <w:szCs w:val="24"/>
              </w:rPr>
              <w:t>minutes</w:t>
            </w:r>
            <w:r w:rsidRPr="00E550D0">
              <w:rPr>
                <w:rFonts w:ascii="Arial" w:eastAsia="Arial" w:hAnsi="Arial" w:cs="Arial"/>
                <w:b w:val="0"/>
                <w:sz w:val="24"/>
                <w:szCs w:val="24"/>
              </w:rPr>
              <w:t xml:space="preserve"> by </w:t>
            </w:r>
          </w:p>
          <w:p w14:paraId="690B7FB1" w14:textId="77777777" w:rsidR="007C4210" w:rsidRPr="00E550D0" w:rsidRDefault="007C4210" w:rsidP="007C4210">
            <w:pPr>
              <w:rPr>
                <w:rFonts w:ascii="Arial" w:eastAsia="Arial" w:hAnsi="Arial" w:cs="Arial"/>
                <w:sz w:val="24"/>
                <w:szCs w:val="24"/>
              </w:rPr>
            </w:pPr>
          </w:p>
        </w:tc>
        <w:tc>
          <w:tcPr>
            <w:tcW w:w="7097" w:type="dxa"/>
          </w:tcPr>
          <w:p w14:paraId="34A4D800" w14:textId="77777777" w:rsidR="007C4210" w:rsidRPr="00E550D0" w:rsidRDefault="007C4210" w:rsidP="007C4210">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E550D0">
              <w:rPr>
                <w:rFonts w:ascii="Arial" w:eastAsia="Arial" w:hAnsi="Arial" w:cs="Arial"/>
                <w:sz w:val="24"/>
                <w:szCs w:val="24"/>
              </w:rPr>
              <w:t xml:space="preserve">Motion by </w:t>
            </w:r>
            <w:r>
              <w:rPr>
                <w:rFonts w:ascii="Arial" w:eastAsia="Arial" w:hAnsi="Arial" w:cs="Arial"/>
                <w:sz w:val="24"/>
                <w:szCs w:val="24"/>
              </w:rPr>
              <w:t>Stacey Noseworthy</w:t>
            </w:r>
          </w:p>
          <w:p w14:paraId="32FF5523" w14:textId="77777777" w:rsidR="007C4210" w:rsidRPr="00E550D0" w:rsidRDefault="007C4210" w:rsidP="007C4210">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E550D0">
              <w:rPr>
                <w:rFonts w:ascii="Arial" w:eastAsia="Arial" w:hAnsi="Arial" w:cs="Arial"/>
                <w:sz w:val="24"/>
                <w:szCs w:val="24"/>
              </w:rPr>
              <w:t xml:space="preserve">Seconded by </w:t>
            </w:r>
            <w:r>
              <w:rPr>
                <w:rFonts w:ascii="Arial" w:eastAsia="Arial" w:hAnsi="Arial" w:cs="Arial"/>
                <w:sz w:val="24"/>
                <w:szCs w:val="24"/>
              </w:rPr>
              <w:t>Laura King</w:t>
            </w:r>
          </w:p>
          <w:p w14:paraId="792E9352" w14:textId="77777777" w:rsidR="007C4210" w:rsidRPr="00E550D0" w:rsidRDefault="007C4210" w:rsidP="007C421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2E226C" w:rsidRPr="00E550D0" w14:paraId="5A40D968" w14:textId="77777777" w:rsidTr="006C2CAE">
        <w:tc>
          <w:tcPr>
            <w:cnfStyle w:val="001000000000" w:firstRow="0" w:lastRow="0" w:firstColumn="1" w:lastColumn="0" w:oddVBand="0" w:evenVBand="0" w:oddHBand="0" w:evenHBand="0" w:firstRowFirstColumn="0" w:firstRowLastColumn="0" w:lastRowFirstColumn="0" w:lastRowLastColumn="0"/>
            <w:tcW w:w="2263" w:type="dxa"/>
          </w:tcPr>
          <w:p w14:paraId="1FF5FC15" w14:textId="6F39FFA0" w:rsidR="002E226C" w:rsidRPr="00E550D0" w:rsidRDefault="005E6146" w:rsidP="00E550D0">
            <w:pPr>
              <w:rPr>
                <w:rFonts w:ascii="Arial" w:eastAsia="Arial" w:hAnsi="Arial" w:cs="Arial"/>
                <w:b w:val="0"/>
                <w:sz w:val="24"/>
                <w:szCs w:val="24"/>
              </w:rPr>
            </w:pPr>
            <w:r w:rsidRPr="00E550D0">
              <w:rPr>
                <w:rFonts w:ascii="Arial" w:eastAsia="Arial" w:hAnsi="Arial" w:cs="Arial"/>
                <w:b w:val="0"/>
                <w:sz w:val="24"/>
                <w:szCs w:val="24"/>
              </w:rPr>
              <w:t xml:space="preserve">SSP: </w:t>
            </w:r>
          </w:p>
        </w:tc>
        <w:tc>
          <w:tcPr>
            <w:tcW w:w="7097" w:type="dxa"/>
          </w:tcPr>
          <w:p w14:paraId="10DC8AC8" w14:textId="1E7E5CC7" w:rsidR="00554064" w:rsidRDefault="00554064" w:rsidP="00E550D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550D0">
              <w:rPr>
                <w:rFonts w:ascii="Arial" w:hAnsi="Arial" w:cs="Arial"/>
                <w:sz w:val="24"/>
                <w:szCs w:val="24"/>
              </w:rPr>
              <w:t>The key goals have not changed</w:t>
            </w:r>
            <w:r w:rsidR="00E550D0">
              <w:rPr>
                <w:rFonts w:ascii="Arial" w:hAnsi="Arial" w:cs="Arial"/>
                <w:sz w:val="24"/>
                <w:szCs w:val="24"/>
              </w:rPr>
              <w:t>:</w:t>
            </w:r>
            <w:r w:rsidRPr="00E550D0">
              <w:rPr>
                <w:rFonts w:ascii="Arial" w:hAnsi="Arial" w:cs="Arial"/>
                <w:sz w:val="24"/>
                <w:szCs w:val="24"/>
              </w:rPr>
              <w:t xml:space="preserve"> </w:t>
            </w:r>
          </w:p>
          <w:p w14:paraId="297144C0" w14:textId="1AD205CB" w:rsidR="00E550D0" w:rsidRDefault="008F572D" w:rsidP="008F572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Students did very well in </w:t>
            </w:r>
            <w:r w:rsidR="00E550D0">
              <w:rPr>
                <w:rFonts w:ascii="Arial" w:hAnsi="Arial" w:cs="Arial"/>
                <w:sz w:val="24"/>
                <w:szCs w:val="24"/>
              </w:rPr>
              <w:t xml:space="preserve">literacy </w:t>
            </w:r>
            <w:r>
              <w:rPr>
                <w:rFonts w:ascii="Arial" w:hAnsi="Arial" w:cs="Arial"/>
                <w:sz w:val="24"/>
                <w:szCs w:val="24"/>
              </w:rPr>
              <w:t>and mathematics.</w:t>
            </w:r>
          </w:p>
          <w:p w14:paraId="5D0ED337" w14:textId="10168E73" w:rsidR="00554064" w:rsidRDefault="00E550D0" w:rsidP="008F572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We will improve achievement in </w:t>
            </w:r>
            <w:r w:rsidR="008F572D">
              <w:rPr>
                <w:rFonts w:ascii="Arial" w:hAnsi="Arial" w:cs="Arial"/>
                <w:sz w:val="24"/>
                <w:szCs w:val="24"/>
              </w:rPr>
              <w:t>writing. To begin we will be introducing targeted writing lessons to help inform teachers and staff about where the focus needs to be to help with our students.</w:t>
            </w:r>
          </w:p>
          <w:p w14:paraId="2243A88C" w14:textId="77777777" w:rsidR="008F572D" w:rsidRPr="008F572D" w:rsidRDefault="008F572D" w:rsidP="008F572D">
            <w:pPr>
              <w:ind w:left="14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5DD4D5C" w14:textId="77777777" w:rsidR="008F572D" w:rsidRDefault="00554064" w:rsidP="00E550D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550D0">
              <w:rPr>
                <w:rFonts w:ascii="Arial" w:hAnsi="Arial" w:cs="Arial"/>
                <w:sz w:val="24"/>
                <w:szCs w:val="24"/>
              </w:rPr>
              <w:lastRenderedPageBreak/>
              <w:t xml:space="preserve">As a school DSES is also focusing on </w:t>
            </w:r>
            <w:r w:rsidR="008F572D">
              <w:rPr>
                <w:rFonts w:ascii="Arial" w:hAnsi="Arial" w:cs="Arial"/>
                <w:sz w:val="24"/>
                <w:szCs w:val="24"/>
              </w:rPr>
              <w:t xml:space="preserve">wellbeing, specifically in reference to values and manners. The lessons of the 7 Sacred Teachings </w:t>
            </w:r>
            <w:proofErr w:type="gramStart"/>
            <w:r w:rsidR="008F572D">
              <w:rPr>
                <w:rFonts w:ascii="Arial" w:hAnsi="Arial" w:cs="Arial"/>
                <w:sz w:val="24"/>
                <w:szCs w:val="24"/>
              </w:rPr>
              <w:t>has</w:t>
            </w:r>
            <w:proofErr w:type="gramEnd"/>
            <w:r w:rsidR="008F572D">
              <w:rPr>
                <w:rFonts w:ascii="Arial" w:hAnsi="Arial" w:cs="Arial"/>
                <w:sz w:val="24"/>
                <w:szCs w:val="24"/>
              </w:rPr>
              <w:t xml:space="preserve"> been introduced to students and will be weaved into Wellness Wednesday programming as well.</w:t>
            </w:r>
          </w:p>
          <w:p w14:paraId="27E6C422" w14:textId="77777777" w:rsidR="008F572D" w:rsidRDefault="008F572D" w:rsidP="00E550D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748E11D" w14:textId="359A42D2" w:rsidR="002E226C" w:rsidRPr="008F572D" w:rsidRDefault="008F572D" w:rsidP="00E550D0">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8F572D">
              <w:rPr>
                <w:rFonts w:ascii="Arial" w:hAnsi="Arial" w:cs="Arial"/>
                <w:b/>
                <w:bCs/>
                <w:sz w:val="24"/>
                <w:szCs w:val="24"/>
              </w:rPr>
              <w:t>ACTION ITEM</w:t>
            </w:r>
            <w:r>
              <w:rPr>
                <w:rFonts w:ascii="Arial" w:hAnsi="Arial" w:cs="Arial"/>
                <w:sz w:val="24"/>
                <w:szCs w:val="24"/>
              </w:rPr>
              <w:t xml:space="preserve"> – Laura to connect Tina with female elder who assisted with a project at her work.</w:t>
            </w:r>
            <w:r w:rsidR="00554064" w:rsidRPr="008F572D">
              <w:rPr>
                <w:rFonts w:ascii="Arial" w:hAnsi="Arial" w:cs="Arial"/>
                <w:b/>
                <w:bCs/>
                <w:sz w:val="24"/>
                <w:szCs w:val="24"/>
              </w:rPr>
              <w:t xml:space="preserve"> </w:t>
            </w:r>
          </w:p>
          <w:p w14:paraId="1F1A97DE" w14:textId="1CC9CD22" w:rsidR="00554064" w:rsidRPr="00E550D0" w:rsidRDefault="00554064" w:rsidP="00E550D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E226C" w:rsidRPr="00E550D0" w14:paraId="23E481F1" w14:textId="77777777" w:rsidTr="006C2C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4E15D77" w14:textId="77777777" w:rsidR="002E226C" w:rsidRPr="00E550D0" w:rsidRDefault="005E6146" w:rsidP="00E550D0">
            <w:pPr>
              <w:rPr>
                <w:rFonts w:ascii="Arial" w:eastAsia="Arial" w:hAnsi="Arial" w:cs="Arial"/>
                <w:b w:val="0"/>
                <w:sz w:val="24"/>
                <w:szCs w:val="24"/>
              </w:rPr>
            </w:pPr>
            <w:r w:rsidRPr="00E550D0">
              <w:rPr>
                <w:rFonts w:ascii="Arial" w:eastAsia="Arial" w:hAnsi="Arial" w:cs="Arial"/>
                <w:b w:val="0"/>
                <w:sz w:val="24"/>
                <w:szCs w:val="24"/>
              </w:rPr>
              <w:lastRenderedPageBreak/>
              <w:t>Principal Report:</w:t>
            </w:r>
          </w:p>
          <w:p w14:paraId="3B6EAB89" w14:textId="77777777" w:rsidR="002E226C" w:rsidRPr="00E550D0" w:rsidRDefault="002E226C" w:rsidP="00E550D0">
            <w:pPr>
              <w:rPr>
                <w:rFonts w:ascii="Arial" w:eastAsia="Arial" w:hAnsi="Arial" w:cs="Arial"/>
                <w:b w:val="0"/>
                <w:sz w:val="24"/>
                <w:szCs w:val="24"/>
              </w:rPr>
            </w:pPr>
          </w:p>
        </w:tc>
        <w:tc>
          <w:tcPr>
            <w:tcW w:w="7097" w:type="dxa"/>
          </w:tcPr>
          <w:p w14:paraId="03E3000D" w14:textId="77777777" w:rsidR="002E226C" w:rsidRDefault="008F572D" w:rsidP="008F572D">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Tina and Kelly attended the most recent Provincial Conference for SAC Chairs and Principals. </w:t>
            </w:r>
            <w:r w:rsidR="00770E01">
              <w:rPr>
                <w:rFonts w:ascii="Arial" w:eastAsia="Arial" w:hAnsi="Arial" w:cs="Arial"/>
                <w:sz w:val="24"/>
                <w:szCs w:val="24"/>
              </w:rPr>
              <w:t xml:space="preserve">Dr Sam </w:t>
            </w:r>
            <w:proofErr w:type="spellStart"/>
            <w:r w:rsidR="00770E01">
              <w:rPr>
                <w:rFonts w:ascii="Arial" w:eastAsia="Arial" w:hAnsi="Arial" w:cs="Arial"/>
                <w:sz w:val="24"/>
                <w:szCs w:val="24"/>
              </w:rPr>
              <w:t>Hicklox</w:t>
            </w:r>
            <w:proofErr w:type="spellEnd"/>
            <w:r w:rsidR="00770E01">
              <w:rPr>
                <w:rFonts w:ascii="Arial" w:eastAsia="Arial" w:hAnsi="Arial" w:cs="Arial"/>
                <w:sz w:val="24"/>
                <w:szCs w:val="24"/>
              </w:rPr>
              <w:t xml:space="preserve"> was the keynote speaker and spoke about addictions and mental health. </w:t>
            </w:r>
          </w:p>
          <w:p w14:paraId="3F265122" w14:textId="77777777" w:rsidR="00770E01" w:rsidRDefault="00770E01" w:rsidP="008F572D">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69D4F80A" w14:textId="6FD0DF28" w:rsidR="00770E01" w:rsidRDefault="00770E01" w:rsidP="008F572D">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They provided two breakout sessions at the conference focusing on SSP and funding for school-based initiatives.</w:t>
            </w:r>
          </w:p>
          <w:p w14:paraId="09E65A86" w14:textId="77777777" w:rsidR="00770E01" w:rsidRDefault="00770E01" w:rsidP="008F572D">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5B2E4DD9" w14:textId="7A16728A" w:rsidR="00770E01" w:rsidRPr="00770E01" w:rsidRDefault="00770E01" w:rsidP="00770E01">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The </w:t>
            </w:r>
            <w:r w:rsidRPr="00770E01">
              <w:rPr>
                <w:rFonts w:ascii="Arial" w:eastAsia="Arial" w:hAnsi="Arial" w:cs="Arial"/>
                <w:sz w:val="24"/>
                <w:szCs w:val="24"/>
              </w:rPr>
              <w:t>Innovation fund</w:t>
            </w:r>
            <w:r>
              <w:rPr>
                <w:rFonts w:ascii="Arial" w:eastAsia="Arial" w:hAnsi="Arial" w:cs="Arial"/>
                <w:sz w:val="24"/>
                <w:szCs w:val="24"/>
              </w:rPr>
              <w:t xml:space="preserve"> will be</w:t>
            </w:r>
            <w:r w:rsidRPr="00770E01">
              <w:rPr>
                <w:rFonts w:ascii="Arial" w:eastAsia="Arial" w:hAnsi="Arial" w:cs="Arial"/>
                <w:sz w:val="24"/>
                <w:szCs w:val="24"/>
              </w:rPr>
              <w:t xml:space="preserve"> available again this year </w:t>
            </w:r>
            <w:r>
              <w:rPr>
                <w:rFonts w:ascii="Arial" w:eastAsia="Arial" w:hAnsi="Arial" w:cs="Arial"/>
                <w:sz w:val="24"/>
                <w:szCs w:val="24"/>
              </w:rPr>
              <w:t xml:space="preserve">providing </w:t>
            </w:r>
            <w:r w:rsidRPr="00770E01">
              <w:rPr>
                <w:rFonts w:ascii="Arial" w:eastAsia="Arial" w:hAnsi="Arial" w:cs="Arial"/>
                <w:sz w:val="24"/>
                <w:szCs w:val="24"/>
              </w:rPr>
              <w:t>$10,000 grants</w:t>
            </w:r>
            <w:r>
              <w:rPr>
                <w:rFonts w:ascii="Arial" w:eastAsia="Arial" w:hAnsi="Arial" w:cs="Arial"/>
                <w:sz w:val="24"/>
                <w:szCs w:val="24"/>
              </w:rPr>
              <w:t xml:space="preserve">. </w:t>
            </w:r>
            <w:r w:rsidRPr="00770E01">
              <w:rPr>
                <w:rFonts w:ascii="Arial" w:eastAsia="Arial" w:hAnsi="Arial" w:cs="Arial"/>
                <w:sz w:val="24"/>
                <w:szCs w:val="24"/>
              </w:rPr>
              <w:t>Laura asked if the innovation fund could be used towards the roof for the outside classroom</w:t>
            </w:r>
            <w:r>
              <w:rPr>
                <w:rFonts w:ascii="Arial" w:eastAsia="Arial" w:hAnsi="Arial" w:cs="Arial"/>
                <w:sz w:val="24"/>
                <w:szCs w:val="24"/>
              </w:rPr>
              <w:t xml:space="preserve">. It is all in how the proposal is framed. One school in </w:t>
            </w:r>
            <w:r w:rsidRPr="00770E01">
              <w:rPr>
                <w:rFonts w:ascii="Arial" w:eastAsia="Arial" w:hAnsi="Arial" w:cs="Arial"/>
                <w:sz w:val="24"/>
                <w:szCs w:val="24"/>
              </w:rPr>
              <w:t>Prospect did get the funding last year for an enclosed outdoor learning classroom</w:t>
            </w:r>
            <w:r>
              <w:rPr>
                <w:rFonts w:ascii="Arial" w:eastAsia="Arial" w:hAnsi="Arial" w:cs="Arial"/>
                <w:sz w:val="24"/>
                <w:szCs w:val="24"/>
              </w:rPr>
              <w:t>.</w:t>
            </w:r>
          </w:p>
          <w:p w14:paraId="00FEA361" w14:textId="77777777" w:rsidR="00770E01" w:rsidRDefault="00770E01" w:rsidP="00770E01">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6FE7B1F1" w14:textId="1339688C" w:rsidR="00770E01" w:rsidRDefault="00770E01" w:rsidP="00770E01">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770E01">
              <w:rPr>
                <w:rFonts w:ascii="Arial" w:eastAsia="Arial" w:hAnsi="Arial" w:cs="Arial"/>
                <w:b/>
                <w:bCs/>
                <w:sz w:val="24"/>
                <w:szCs w:val="24"/>
              </w:rPr>
              <w:t>ACTION ITEM</w:t>
            </w:r>
            <w:r>
              <w:rPr>
                <w:rFonts w:ascii="Arial" w:eastAsia="Arial" w:hAnsi="Arial" w:cs="Arial"/>
                <w:sz w:val="24"/>
                <w:szCs w:val="24"/>
              </w:rPr>
              <w:t xml:space="preserve"> – </w:t>
            </w:r>
            <w:r w:rsidRPr="00770E01">
              <w:rPr>
                <w:rFonts w:ascii="Arial" w:eastAsia="Arial" w:hAnsi="Arial" w:cs="Arial"/>
                <w:sz w:val="24"/>
                <w:szCs w:val="24"/>
              </w:rPr>
              <w:t>Laura volunteered to work with a couple of people to write the proposal</w:t>
            </w:r>
            <w:r>
              <w:rPr>
                <w:rFonts w:ascii="Arial" w:eastAsia="Arial" w:hAnsi="Arial" w:cs="Arial"/>
                <w:sz w:val="24"/>
                <w:szCs w:val="24"/>
              </w:rPr>
              <w:t>.</w:t>
            </w:r>
          </w:p>
          <w:p w14:paraId="3B5A142A" w14:textId="77777777" w:rsidR="00770E01" w:rsidRDefault="00770E01" w:rsidP="008F572D">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7131CBC5" w14:textId="26A24C69" w:rsidR="00770E01" w:rsidRDefault="00770E01" w:rsidP="008F572D">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Dr. Strang was also present to speak about the new hot lunch program. Sample menus were available. Stacey asked where the meals will be provided from.  Food will be delivered in Styrofoam coolers that keep the food hot for up to four hours. </w:t>
            </w:r>
          </w:p>
          <w:p w14:paraId="5D9D75FD" w14:textId="77777777" w:rsidR="00770E01" w:rsidRDefault="00770E01" w:rsidP="008F572D">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665D0EE2" w14:textId="1E632C0B" w:rsidR="00770E01" w:rsidRDefault="00770E01" w:rsidP="008F572D">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DSES has topped up orders slightly to cover if a parent does not have access to the internet to order or forgets to order. </w:t>
            </w:r>
          </w:p>
          <w:p w14:paraId="141D826E" w14:textId="77777777" w:rsidR="00770E01" w:rsidRDefault="00770E01" w:rsidP="008F572D">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6EFA52B8" w14:textId="77777777" w:rsidR="00770E01" w:rsidRDefault="00770E01" w:rsidP="008F572D">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In addition, DSES are trying to incorporate more fresh fruit into the Breakfast Program.</w:t>
            </w:r>
          </w:p>
          <w:p w14:paraId="1A87CB94" w14:textId="77777777" w:rsidR="00770E01" w:rsidRDefault="00770E01" w:rsidP="008F572D">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07EA812D" w14:textId="77777777" w:rsidR="00770E01" w:rsidRDefault="00770E01" w:rsidP="008F572D">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After a month with the no cellphones in classrooms policy the feedback from teachers has been positive. </w:t>
            </w:r>
          </w:p>
          <w:p w14:paraId="743EAFA0" w14:textId="044E7A3D" w:rsidR="00770E01" w:rsidRPr="008F572D" w:rsidRDefault="00770E01" w:rsidP="008F572D">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r w:rsidR="002E226C" w:rsidRPr="00E550D0" w14:paraId="20849D8D" w14:textId="77777777" w:rsidTr="006C2CAE">
        <w:tc>
          <w:tcPr>
            <w:cnfStyle w:val="001000000000" w:firstRow="0" w:lastRow="0" w:firstColumn="1" w:lastColumn="0" w:oddVBand="0" w:evenVBand="0" w:oddHBand="0" w:evenHBand="0" w:firstRowFirstColumn="0" w:firstRowLastColumn="0" w:lastRowFirstColumn="0" w:lastRowLastColumn="0"/>
            <w:tcW w:w="2263" w:type="dxa"/>
          </w:tcPr>
          <w:p w14:paraId="1059B4EC" w14:textId="77777777" w:rsidR="002E226C" w:rsidRPr="00E550D0" w:rsidRDefault="005E6146" w:rsidP="00E550D0">
            <w:pPr>
              <w:rPr>
                <w:rFonts w:ascii="Arial" w:eastAsia="Arial" w:hAnsi="Arial" w:cs="Arial"/>
                <w:b w:val="0"/>
                <w:sz w:val="24"/>
                <w:szCs w:val="24"/>
              </w:rPr>
            </w:pPr>
            <w:r w:rsidRPr="00E550D0">
              <w:rPr>
                <w:rFonts w:ascii="Arial" w:eastAsia="Arial" w:hAnsi="Arial" w:cs="Arial"/>
                <w:b w:val="0"/>
                <w:sz w:val="24"/>
                <w:szCs w:val="24"/>
              </w:rPr>
              <w:t xml:space="preserve">SAC Purchases: </w:t>
            </w:r>
          </w:p>
          <w:p w14:paraId="5C7E8851" w14:textId="77777777" w:rsidR="002E226C" w:rsidRPr="00E550D0" w:rsidRDefault="002E226C" w:rsidP="00E550D0">
            <w:pPr>
              <w:rPr>
                <w:rFonts w:ascii="Arial" w:eastAsia="Arial" w:hAnsi="Arial" w:cs="Arial"/>
                <w:b w:val="0"/>
                <w:sz w:val="24"/>
                <w:szCs w:val="24"/>
              </w:rPr>
            </w:pPr>
          </w:p>
        </w:tc>
        <w:tc>
          <w:tcPr>
            <w:tcW w:w="7097" w:type="dxa"/>
          </w:tcPr>
          <w:p w14:paraId="7D40694F" w14:textId="77777777" w:rsidR="002E226C" w:rsidRPr="00E550D0" w:rsidRDefault="005E6146" w:rsidP="00E550D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550D0">
              <w:rPr>
                <w:rFonts w:ascii="Arial" w:eastAsia="Arial" w:hAnsi="Arial" w:cs="Arial"/>
                <w:sz w:val="24"/>
                <w:szCs w:val="24"/>
              </w:rPr>
              <w:t xml:space="preserve">SAC funding is to support SAC operations and undertake special initiatives supporting student learning and outcomes in the schools. </w:t>
            </w:r>
          </w:p>
          <w:p w14:paraId="00FC2B94" w14:textId="77777777" w:rsidR="002E226C" w:rsidRDefault="002E226C" w:rsidP="00E550D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69B83B16" w14:textId="77777777" w:rsidR="00770E01" w:rsidRDefault="006C2CAE" w:rsidP="00E550D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No new grant funds received yet. There is $1</w:t>
            </w:r>
            <w:r w:rsidR="00770E01">
              <w:rPr>
                <w:rFonts w:ascii="Arial" w:eastAsia="Arial" w:hAnsi="Arial" w:cs="Arial"/>
                <w:sz w:val="24"/>
                <w:szCs w:val="24"/>
              </w:rPr>
              <w:t>306.82</w:t>
            </w:r>
            <w:r>
              <w:rPr>
                <w:rFonts w:ascii="Arial" w:eastAsia="Arial" w:hAnsi="Arial" w:cs="Arial"/>
                <w:sz w:val="24"/>
                <w:szCs w:val="24"/>
              </w:rPr>
              <w:t xml:space="preserve"> remaining in the account from last year</w:t>
            </w:r>
            <w:r w:rsidR="00770E01">
              <w:rPr>
                <w:rFonts w:ascii="Arial" w:eastAsia="Arial" w:hAnsi="Arial" w:cs="Arial"/>
                <w:sz w:val="24"/>
                <w:szCs w:val="24"/>
              </w:rPr>
              <w:t>.</w:t>
            </w:r>
            <w:r>
              <w:rPr>
                <w:rFonts w:ascii="Arial" w:eastAsia="Arial" w:hAnsi="Arial" w:cs="Arial"/>
                <w:sz w:val="24"/>
                <w:szCs w:val="24"/>
              </w:rPr>
              <w:t xml:space="preserve"> </w:t>
            </w:r>
          </w:p>
          <w:p w14:paraId="652CC275" w14:textId="77777777" w:rsidR="00770E01" w:rsidRDefault="00770E01" w:rsidP="00E550D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059111C3" w14:textId="77777777" w:rsidR="009374A1" w:rsidRDefault="009374A1" w:rsidP="00E550D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The Primary to Grade 2 Literacy Lead has asked for assistance with the reading program to purchase new materials</w:t>
            </w:r>
            <w:r w:rsidR="006C2CAE">
              <w:rPr>
                <w:rFonts w:ascii="Arial" w:eastAsia="Arial" w:hAnsi="Arial" w:cs="Arial"/>
                <w:sz w:val="24"/>
                <w:szCs w:val="24"/>
              </w:rPr>
              <w:t>.</w:t>
            </w:r>
            <w:r>
              <w:rPr>
                <w:rFonts w:ascii="Arial" w:eastAsia="Arial" w:hAnsi="Arial" w:cs="Arial"/>
                <w:sz w:val="24"/>
                <w:szCs w:val="24"/>
              </w:rPr>
              <w:t xml:space="preserve"> Stacey motioned; Tina Seconded. Spending Approved</w:t>
            </w:r>
          </w:p>
          <w:p w14:paraId="5C08307D" w14:textId="77777777" w:rsidR="009374A1" w:rsidRDefault="009374A1" w:rsidP="00E550D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2BF88FC8" w14:textId="56FDEE04" w:rsidR="006C2CAE" w:rsidRDefault="009374A1" w:rsidP="00E550D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lastRenderedPageBreak/>
              <w:t>Math Education Lead has asked for an iPad to utilize in the classroom for math related activities. Laura motioned. Stacey Seconded. Spending Approved.</w:t>
            </w:r>
            <w:r w:rsidR="006C2CAE">
              <w:rPr>
                <w:rFonts w:ascii="Arial" w:eastAsia="Arial" w:hAnsi="Arial" w:cs="Arial"/>
                <w:sz w:val="24"/>
                <w:szCs w:val="24"/>
              </w:rPr>
              <w:t xml:space="preserve"> </w:t>
            </w:r>
          </w:p>
          <w:p w14:paraId="490D5BB9" w14:textId="77777777" w:rsidR="006C2CAE" w:rsidRPr="00E550D0" w:rsidRDefault="006C2CAE" w:rsidP="00E550D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r>
      <w:tr w:rsidR="002E226C" w:rsidRPr="00E550D0" w14:paraId="1E193EA3" w14:textId="77777777" w:rsidTr="006C2C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B6D0EE5" w14:textId="77777777" w:rsidR="002E226C" w:rsidRPr="00E550D0" w:rsidRDefault="005E6146" w:rsidP="00E550D0">
            <w:pPr>
              <w:rPr>
                <w:rFonts w:ascii="Arial" w:eastAsia="Arial" w:hAnsi="Arial" w:cs="Arial"/>
                <w:b w:val="0"/>
                <w:sz w:val="24"/>
                <w:szCs w:val="24"/>
              </w:rPr>
            </w:pPr>
            <w:r w:rsidRPr="00E550D0">
              <w:rPr>
                <w:rFonts w:ascii="Arial" w:eastAsia="Arial" w:hAnsi="Arial" w:cs="Arial"/>
                <w:b w:val="0"/>
                <w:sz w:val="24"/>
                <w:szCs w:val="24"/>
              </w:rPr>
              <w:lastRenderedPageBreak/>
              <w:t>Any Other Business:</w:t>
            </w:r>
          </w:p>
          <w:p w14:paraId="61E1424D" w14:textId="77777777" w:rsidR="002E226C" w:rsidRPr="00E550D0" w:rsidRDefault="005E6146" w:rsidP="00E550D0">
            <w:pPr>
              <w:rPr>
                <w:rFonts w:ascii="Arial" w:eastAsia="Arial" w:hAnsi="Arial" w:cs="Arial"/>
                <w:b w:val="0"/>
                <w:sz w:val="24"/>
                <w:szCs w:val="24"/>
              </w:rPr>
            </w:pPr>
            <w:r w:rsidRPr="00E550D0">
              <w:rPr>
                <w:rFonts w:ascii="Arial" w:eastAsia="Arial" w:hAnsi="Arial" w:cs="Arial"/>
                <w:b w:val="0"/>
                <w:sz w:val="24"/>
                <w:szCs w:val="24"/>
              </w:rPr>
              <w:t xml:space="preserve"> </w:t>
            </w:r>
          </w:p>
        </w:tc>
        <w:tc>
          <w:tcPr>
            <w:tcW w:w="7097" w:type="dxa"/>
          </w:tcPr>
          <w:p w14:paraId="5692D8AF" w14:textId="77777777" w:rsidR="0087144F" w:rsidRDefault="009374A1" w:rsidP="009374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SAC Member Terms Review</w:t>
            </w:r>
          </w:p>
          <w:p w14:paraId="5256D6FC" w14:textId="77777777" w:rsidR="009374A1" w:rsidRDefault="009374A1" w:rsidP="009374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89D9A84" w14:textId="2E6ACC12" w:rsidR="009374A1" w:rsidRPr="009374A1" w:rsidRDefault="009374A1" w:rsidP="009374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w:t>
            </w:r>
            <w:r w:rsidRPr="009374A1">
              <w:rPr>
                <w:rFonts w:ascii="Arial" w:hAnsi="Arial" w:cs="Arial"/>
                <w:sz w:val="24"/>
                <w:szCs w:val="24"/>
                <w:vertAlign w:val="superscript"/>
              </w:rPr>
              <w:t>nd</w:t>
            </w:r>
            <w:r>
              <w:rPr>
                <w:rFonts w:ascii="Arial" w:hAnsi="Arial" w:cs="Arial"/>
                <w:sz w:val="24"/>
                <w:szCs w:val="24"/>
              </w:rPr>
              <w:t xml:space="preserve"> year - </w:t>
            </w:r>
            <w:r w:rsidRPr="009374A1">
              <w:rPr>
                <w:rFonts w:ascii="Arial" w:hAnsi="Arial" w:cs="Arial"/>
                <w:sz w:val="24"/>
                <w:szCs w:val="24"/>
              </w:rPr>
              <w:t>Kelly Frame (Parent) Chair</w:t>
            </w:r>
          </w:p>
          <w:p w14:paraId="513DB1EA" w14:textId="4B0190D8" w:rsidR="009374A1" w:rsidRPr="009374A1" w:rsidRDefault="009374A1" w:rsidP="009374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w:t>
            </w:r>
            <w:r w:rsidRPr="009374A1">
              <w:rPr>
                <w:rFonts w:ascii="Arial" w:hAnsi="Arial" w:cs="Arial"/>
                <w:sz w:val="24"/>
                <w:szCs w:val="24"/>
                <w:vertAlign w:val="superscript"/>
              </w:rPr>
              <w:t>nd</w:t>
            </w:r>
            <w:r>
              <w:rPr>
                <w:rFonts w:ascii="Arial" w:hAnsi="Arial" w:cs="Arial"/>
                <w:sz w:val="24"/>
                <w:szCs w:val="24"/>
              </w:rPr>
              <w:t xml:space="preserve"> year - </w:t>
            </w:r>
            <w:r w:rsidRPr="009374A1">
              <w:rPr>
                <w:rFonts w:ascii="Arial" w:hAnsi="Arial" w:cs="Arial"/>
                <w:sz w:val="24"/>
                <w:szCs w:val="24"/>
              </w:rPr>
              <w:t>Laura King (Parent) Secretary</w:t>
            </w:r>
          </w:p>
          <w:p w14:paraId="46DF3081" w14:textId="16811BF1" w:rsidR="009374A1" w:rsidRPr="009374A1" w:rsidRDefault="009374A1" w:rsidP="009374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w:t>
            </w:r>
            <w:r w:rsidRPr="009374A1">
              <w:rPr>
                <w:rFonts w:ascii="Arial" w:hAnsi="Arial" w:cs="Arial"/>
                <w:sz w:val="24"/>
                <w:szCs w:val="24"/>
                <w:vertAlign w:val="superscript"/>
              </w:rPr>
              <w:t>nd</w:t>
            </w:r>
            <w:r>
              <w:rPr>
                <w:rFonts w:ascii="Arial" w:hAnsi="Arial" w:cs="Arial"/>
                <w:sz w:val="24"/>
                <w:szCs w:val="24"/>
              </w:rPr>
              <w:t xml:space="preserve"> year - </w:t>
            </w:r>
            <w:r w:rsidRPr="009374A1">
              <w:rPr>
                <w:rFonts w:ascii="Arial" w:hAnsi="Arial" w:cs="Arial"/>
                <w:sz w:val="24"/>
                <w:szCs w:val="24"/>
              </w:rPr>
              <w:t>Kim Curry (Community Member)</w:t>
            </w:r>
          </w:p>
          <w:p w14:paraId="7B549E2D" w14:textId="029A03BC" w:rsidR="009374A1" w:rsidRPr="009374A1" w:rsidRDefault="009374A1" w:rsidP="009374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r w:rsidRPr="009374A1">
              <w:rPr>
                <w:rFonts w:ascii="Arial" w:hAnsi="Arial" w:cs="Arial"/>
                <w:sz w:val="24"/>
                <w:szCs w:val="24"/>
                <w:vertAlign w:val="superscript"/>
              </w:rPr>
              <w:t>st</w:t>
            </w:r>
            <w:r>
              <w:rPr>
                <w:rFonts w:ascii="Arial" w:hAnsi="Arial" w:cs="Arial"/>
                <w:sz w:val="24"/>
                <w:szCs w:val="24"/>
              </w:rPr>
              <w:t xml:space="preserve"> year - </w:t>
            </w:r>
            <w:r w:rsidRPr="009374A1">
              <w:rPr>
                <w:rFonts w:ascii="Arial" w:hAnsi="Arial" w:cs="Arial"/>
                <w:sz w:val="24"/>
                <w:szCs w:val="24"/>
              </w:rPr>
              <w:t>Tasha Ransome (Parent)</w:t>
            </w:r>
          </w:p>
          <w:p w14:paraId="0CCF270C" w14:textId="29B9A086" w:rsidR="009374A1" w:rsidRPr="009374A1" w:rsidRDefault="009374A1" w:rsidP="009374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w:t>
            </w:r>
            <w:r w:rsidRPr="009374A1">
              <w:rPr>
                <w:rFonts w:ascii="Arial" w:hAnsi="Arial" w:cs="Arial"/>
                <w:sz w:val="24"/>
                <w:szCs w:val="24"/>
                <w:vertAlign w:val="superscript"/>
              </w:rPr>
              <w:t>rd</w:t>
            </w:r>
            <w:r>
              <w:rPr>
                <w:rFonts w:ascii="Arial" w:hAnsi="Arial" w:cs="Arial"/>
                <w:sz w:val="24"/>
                <w:szCs w:val="24"/>
              </w:rPr>
              <w:t xml:space="preserve"> year - </w:t>
            </w:r>
            <w:r w:rsidRPr="009374A1">
              <w:rPr>
                <w:rFonts w:ascii="Arial" w:hAnsi="Arial" w:cs="Arial"/>
                <w:sz w:val="24"/>
                <w:szCs w:val="24"/>
              </w:rPr>
              <w:t xml:space="preserve">Stacey Noseworthy (Parent) </w:t>
            </w:r>
          </w:p>
          <w:p w14:paraId="037AEE6B" w14:textId="548438A6" w:rsidR="009374A1" w:rsidRPr="00E550D0" w:rsidRDefault="009374A1" w:rsidP="009374A1">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r w:rsidR="006C2CAE" w:rsidRPr="00E550D0" w14:paraId="690C1EC0" w14:textId="77777777" w:rsidTr="006C2CAE">
        <w:tc>
          <w:tcPr>
            <w:cnfStyle w:val="001000000000" w:firstRow="0" w:lastRow="0" w:firstColumn="1" w:lastColumn="0" w:oddVBand="0" w:evenVBand="0" w:oddHBand="0" w:evenHBand="0" w:firstRowFirstColumn="0" w:firstRowLastColumn="0" w:lastRowFirstColumn="0" w:lastRowLastColumn="0"/>
            <w:tcW w:w="2263" w:type="dxa"/>
          </w:tcPr>
          <w:p w14:paraId="611A181D" w14:textId="52F7F42D" w:rsidR="006C2CAE" w:rsidRPr="006C2CAE" w:rsidRDefault="006C2CAE" w:rsidP="00E550D0">
            <w:pPr>
              <w:rPr>
                <w:rFonts w:ascii="Arial" w:eastAsia="Arial" w:hAnsi="Arial" w:cs="Arial"/>
                <w:b w:val="0"/>
                <w:bCs/>
                <w:sz w:val="24"/>
                <w:szCs w:val="24"/>
              </w:rPr>
            </w:pPr>
            <w:r>
              <w:rPr>
                <w:rFonts w:ascii="Arial" w:eastAsia="Arial" w:hAnsi="Arial" w:cs="Arial"/>
                <w:b w:val="0"/>
                <w:bCs/>
                <w:sz w:val="24"/>
                <w:szCs w:val="24"/>
              </w:rPr>
              <w:t>Future meeting dates:</w:t>
            </w:r>
          </w:p>
        </w:tc>
        <w:tc>
          <w:tcPr>
            <w:tcW w:w="7097" w:type="dxa"/>
          </w:tcPr>
          <w:p w14:paraId="7B47EB1B" w14:textId="66C862EB" w:rsidR="009374A1" w:rsidRPr="009374A1" w:rsidRDefault="009374A1" w:rsidP="009374A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374A1">
              <w:rPr>
                <w:rFonts w:ascii="Arial" w:hAnsi="Arial" w:cs="Arial"/>
                <w:sz w:val="24"/>
                <w:szCs w:val="24"/>
              </w:rPr>
              <w:t xml:space="preserve">November 26 </w:t>
            </w:r>
            <w:r>
              <w:rPr>
                <w:rFonts w:ascii="Arial" w:hAnsi="Arial" w:cs="Arial"/>
                <w:sz w:val="24"/>
                <w:szCs w:val="24"/>
              </w:rPr>
              <w:t>at</w:t>
            </w:r>
            <w:r w:rsidRPr="009374A1">
              <w:rPr>
                <w:rFonts w:ascii="Arial" w:hAnsi="Arial" w:cs="Arial"/>
                <w:sz w:val="24"/>
                <w:szCs w:val="24"/>
              </w:rPr>
              <w:t xml:space="preserve"> 6 pm </w:t>
            </w:r>
            <w:r>
              <w:rPr>
                <w:rFonts w:ascii="Arial" w:hAnsi="Arial" w:cs="Arial"/>
                <w:sz w:val="24"/>
                <w:szCs w:val="24"/>
              </w:rPr>
              <w:t>(I</w:t>
            </w:r>
            <w:r w:rsidRPr="009374A1">
              <w:rPr>
                <w:rFonts w:ascii="Arial" w:hAnsi="Arial" w:cs="Arial"/>
                <w:sz w:val="24"/>
                <w:szCs w:val="24"/>
              </w:rPr>
              <w:t>n person</w:t>
            </w:r>
            <w:r>
              <w:rPr>
                <w:rFonts w:ascii="Arial" w:hAnsi="Arial" w:cs="Arial"/>
                <w:sz w:val="24"/>
                <w:szCs w:val="24"/>
              </w:rPr>
              <w:t>)</w:t>
            </w:r>
          </w:p>
          <w:p w14:paraId="626F0961" w14:textId="77777777" w:rsidR="009374A1" w:rsidRDefault="009374A1" w:rsidP="009374A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1135848" w14:textId="57183442" w:rsidR="009374A1" w:rsidRPr="009374A1" w:rsidRDefault="009374A1" w:rsidP="009374A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374A1">
              <w:rPr>
                <w:rFonts w:ascii="Arial" w:hAnsi="Arial" w:cs="Arial"/>
                <w:sz w:val="24"/>
                <w:szCs w:val="24"/>
              </w:rPr>
              <w:t xml:space="preserve">End of February </w:t>
            </w:r>
            <w:r>
              <w:rPr>
                <w:rFonts w:ascii="Arial" w:hAnsi="Arial" w:cs="Arial"/>
                <w:sz w:val="24"/>
                <w:szCs w:val="24"/>
              </w:rPr>
              <w:t>(Virtual)</w:t>
            </w:r>
          </w:p>
          <w:p w14:paraId="2E2E842B" w14:textId="1C4327DC" w:rsidR="009374A1" w:rsidRPr="009374A1" w:rsidRDefault="009374A1" w:rsidP="009374A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374A1">
              <w:rPr>
                <w:rFonts w:ascii="Arial" w:hAnsi="Arial" w:cs="Arial"/>
                <w:sz w:val="24"/>
                <w:szCs w:val="24"/>
              </w:rPr>
              <w:t>End of April</w:t>
            </w:r>
            <w:r>
              <w:rPr>
                <w:rFonts w:ascii="Arial" w:hAnsi="Arial" w:cs="Arial"/>
                <w:sz w:val="24"/>
                <w:szCs w:val="24"/>
              </w:rPr>
              <w:t xml:space="preserve"> (Virtual)</w:t>
            </w:r>
          </w:p>
          <w:p w14:paraId="1556DF1B" w14:textId="16B1444B" w:rsidR="006C2CAE" w:rsidRDefault="009374A1" w:rsidP="009374A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End of May (In person)</w:t>
            </w:r>
          </w:p>
          <w:p w14:paraId="6E4A2E74" w14:textId="506D5CE4" w:rsidR="009374A1" w:rsidRDefault="009374A1" w:rsidP="009374A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Middle of June (In person)</w:t>
            </w:r>
          </w:p>
          <w:p w14:paraId="7D3FFA6B" w14:textId="77777777" w:rsidR="009374A1" w:rsidRDefault="009374A1" w:rsidP="009374A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BF8E27F" w14:textId="59A8952B" w:rsidR="009374A1" w:rsidRPr="009374A1" w:rsidRDefault="009374A1" w:rsidP="009374A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374A1">
              <w:rPr>
                <w:rFonts w:ascii="Arial" w:hAnsi="Arial" w:cs="Arial"/>
                <w:b/>
                <w:bCs/>
                <w:sz w:val="24"/>
                <w:szCs w:val="24"/>
              </w:rPr>
              <w:t>ACTION ITEM</w:t>
            </w:r>
            <w:r>
              <w:rPr>
                <w:rFonts w:ascii="Arial" w:hAnsi="Arial" w:cs="Arial"/>
                <w:sz w:val="24"/>
                <w:szCs w:val="24"/>
              </w:rPr>
              <w:t xml:space="preserve"> – Tina to send out potential dates for Winter and Spring meetings.</w:t>
            </w:r>
          </w:p>
          <w:p w14:paraId="411BF829" w14:textId="4991406F" w:rsidR="009374A1" w:rsidRPr="00E550D0" w:rsidRDefault="009374A1" w:rsidP="009374A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E226C" w:rsidRPr="00E550D0" w14:paraId="01D59D1E" w14:textId="77777777" w:rsidTr="006C2C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EA9CA0E" w14:textId="77777777" w:rsidR="002E226C" w:rsidRPr="00E550D0" w:rsidRDefault="005E6146" w:rsidP="00E550D0">
            <w:pPr>
              <w:rPr>
                <w:rFonts w:ascii="Arial" w:eastAsia="Arial" w:hAnsi="Arial" w:cs="Arial"/>
                <w:b w:val="0"/>
                <w:sz w:val="24"/>
                <w:szCs w:val="24"/>
              </w:rPr>
            </w:pPr>
            <w:r w:rsidRPr="00E550D0">
              <w:rPr>
                <w:rFonts w:ascii="Arial" w:eastAsia="Arial" w:hAnsi="Arial" w:cs="Arial"/>
                <w:b w:val="0"/>
                <w:sz w:val="24"/>
                <w:szCs w:val="24"/>
              </w:rPr>
              <w:t>Adjourn:</w:t>
            </w:r>
          </w:p>
        </w:tc>
        <w:tc>
          <w:tcPr>
            <w:tcW w:w="7097" w:type="dxa"/>
          </w:tcPr>
          <w:p w14:paraId="02B95C46" w14:textId="2EDB573D" w:rsidR="002E226C" w:rsidRDefault="009374A1" w:rsidP="00E550D0">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7:00 </w:t>
            </w:r>
            <w:r w:rsidR="0087144F" w:rsidRPr="00E550D0">
              <w:rPr>
                <w:rFonts w:ascii="Arial" w:eastAsia="Arial" w:hAnsi="Arial" w:cs="Arial"/>
                <w:sz w:val="24"/>
                <w:szCs w:val="24"/>
              </w:rPr>
              <w:t>pm</w:t>
            </w:r>
          </w:p>
          <w:p w14:paraId="5450B34A" w14:textId="554622A5" w:rsidR="009374A1" w:rsidRPr="00E550D0" w:rsidRDefault="009374A1" w:rsidP="00E550D0">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1C158D2C" w14:textId="77777777" w:rsidR="002E226C" w:rsidRPr="00E550D0" w:rsidRDefault="002E226C" w:rsidP="00E550D0">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7AF940FE" w14:textId="77777777" w:rsidR="002E226C" w:rsidRPr="00E550D0" w:rsidRDefault="002E226C">
      <w:pPr>
        <w:spacing w:after="0" w:line="240" w:lineRule="auto"/>
        <w:rPr>
          <w:rFonts w:ascii="Arial" w:eastAsia="Arial" w:hAnsi="Arial" w:cs="Arial"/>
          <w:sz w:val="24"/>
          <w:szCs w:val="24"/>
        </w:rPr>
      </w:pPr>
    </w:p>
    <w:sectPr w:rsidR="002E226C" w:rsidRPr="00E550D0" w:rsidSect="006C2CAE">
      <w:pgSz w:w="12240" w:h="15840"/>
      <w:pgMar w:top="1218" w:right="1440" w:bottom="101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509B7"/>
    <w:multiLevelType w:val="multilevel"/>
    <w:tmpl w:val="DEEE0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207714"/>
    <w:multiLevelType w:val="multilevel"/>
    <w:tmpl w:val="36AE06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6305F3"/>
    <w:multiLevelType w:val="hybridMultilevel"/>
    <w:tmpl w:val="D5FCDA7C"/>
    <w:lvl w:ilvl="0" w:tplc="6B40DBCC">
      <w:start w:val="1"/>
      <w:numFmt w:val="bullet"/>
      <w:lvlText w:val="-"/>
      <w:lvlJc w:val="left"/>
      <w:pPr>
        <w:ind w:left="502" w:hanging="360"/>
      </w:pPr>
      <w:rPr>
        <w:rFonts w:ascii="Arial" w:eastAsia="Calibri"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0B7E1321"/>
    <w:multiLevelType w:val="multilevel"/>
    <w:tmpl w:val="316459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03B2819"/>
    <w:multiLevelType w:val="multilevel"/>
    <w:tmpl w:val="13E48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953779"/>
    <w:multiLevelType w:val="multilevel"/>
    <w:tmpl w:val="C526C5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1FB0841"/>
    <w:multiLevelType w:val="multilevel"/>
    <w:tmpl w:val="AD982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5481C67"/>
    <w:multiLevelType w:val="hybridMultilevel"/>
    <w:tmpl w:val="95D2FC8E"/>
    <w:lvl w:ilvl="0" w:tplc="C0808212">
      <w:numFmt w:val="bullet"/>
      <w:lvlText w:val="-"/>
      <w:lvlJc w:val="left"/>
      <w:pPr>
        <w:ind w:left="502" w:hanging="360"/>
      </w:pPr>
      <w:rPr>
        <w:rFonts w:ascii="Calibri" w:eastAsiaTheme="minorHAnsi" w:hAnsi="Calibri" w:cs="Calibri" w:hint="default"/>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0">
    <w:nsid w:val="4EF006CE"/>
    <w:multiLevelType w:val="multilevel"/>
    <w:tmpl w:val="8274F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2CA6EA1"/>
    <w:multiLevelType w:val="multilevel"/>
    <w:tmpl w:val="E18A23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EC10A9C"/>
    <w:multiLevelType w:val="multilevel"/>
    <w:tmpl w:val="789EB1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311907953">
    <w:abstractNumId w:val="9"/>
  </w:num>
  <w:num w:numId="2" w16cid:durableId="1952664733">
    <w:abstractNumId w:val="4"/>
  </w:num>
  <w:num w:numId="3" w16cid:durableId="882861832">
    <w:abstractNumId w:val="0"/>
  </w:num>
  <w:num w:numId="4" w16cid:durableId="2009670917">
    <w:abstractNumId w:val="1"/>
  </w:num>
  <w:num w:numId="5" w16cid:durableId="2079934993">
    <w:abstractNumId w:val="8"/>
  </w:num>
  <w:num w:numId="6" w16cid:durableId="231935548">
    <w:abstractNumId w:val="5"/>
  </w:num>
  <w:num w:numId="7" w16cid:durableId="1595898706">
    <w:abstractNumId w:val="3"/>
  </w:num>
  <w:num w:numId="8" w16cid:durableId="1691877383">
    <w:abstractNumId w:val="6"/>
  </w:num>
  <w:num w:numId="9" w16cid:durableId="998070314">
    <w:abstractNumId w:val="10"/>
  </w:num>
  <w:num w:numId="10" w16cid:durableId="1835409892">
    <w:abstractNumId w:val="7"/>
  </w:num>
  <w:num w:numId="11" w16cid:durableId="1889418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26C"/>
    <w:rsid w:val="00010A2A"/>
    <w:rsid w:val="0002201A"/>
    <w:rsid w:val="00112AE8"/>
    <w:rsid w:val="002E226C"/>
    <w:rsid w:val="00401ABE"/>
    <w:rsid w:val="00554064"/>
    <w:rsid w:val="00564BC9"/>
    <w:rsid w:val="005E6146"/>
    <w:rsid w:val="006C2CAE"/>
    <w:rsid w:val="00770E01"/>
    <w:rsid w:val="007A3683"/>
    <w:rsid w:val="007C4210"/>
    <w:rsid w:val="0087144F"/>
    <w:rsid w:val="008F572D"/>
    <w:rsid w:val="009374A1"/>
    <w:rsid w:val="00941B46"/>
    <w:rsid w:val="00A73E01"/>
    <w:rsid w:val="00B74812"/>
    <w:rsid w:val="00BD5D88"/>
    <w:rsid w:val="00E550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280D"/>
  <w15:docId w15:val="{60E3B203-E77B-49E2-B188-AAC12B48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51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B2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2F69"/>
    <w:pPr>
      <w:ind w:left="720"/>
      <w:contextualSpacing/>
    </w:pPr>
  </w:style>
  <w:style w:type="paragraph" w:styleId="Header">
    <w:name w:val="header"/>
    <w:basedOn w:val="Normal"/>
    <w:link w:val="HeaderChar"/>
    <w:uiPriority w:val="99"/>
    <w:unhideWhenUsed/>
    <w:rsid w:val="00AF6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17A"/>
  </w:style>
  <w:style w:type="paragraph" w:styleId="Footer">
    <w:name w:val="footer"/>
    <w:basedOn w:val="Normal"/>
    <w:link w:val="FooterChar"/>
    <w:uiPriority w:val="99"/>
    <w:unhideWhenUsed/>
    <w:rsid w:val="00AF6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17A"/>
  </w:style>
  <w:style w:type="paragraph" w:styleId="BalloonText">
    <w:name w:val="Balloon Text"/>
    <w:basedOn w:val="Normal"/>
    <w:link w:val="BalloonTextChar"/>
    <w:uiPriority w:val="99"/>
    <w:semiHidden/>
    <w:unhideWhenUsed/>
    <w:rsid w:val="006E2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8DA"/>
    <w:rPr>
      <w:rFonts w:ascii="Tahoma" w:hAnsi="Tahoma" w:cs="Tahoma"/>
      <w:sz w:val="16"/>
      <w:szCs w:val="16"/>
    </w:rPr>
  </w:style>
  <w:style w:type="table" w:styleId="GridTable4">
    <w:name w:val="Grid Table 4"/>
    <w:basedOn w:val="TableNormal"/>
    <w:uiPriority w:val="49"/>
    <w:rsid w:val="00031C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327B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013D"/>
    <w:rPr>
      <w:color w:val="0563C1"/>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AwEhDcgbJ6C/DtR9AwBAzZfqxA==">CgMxLjA4AHIhMVFSOHdjeVBnNm94ZFhfTHh5LTlOb3hibUx4d05xRUhF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Richard, Christina</cp:lastModifiedBy>
  <cp:revision>2</cp:revision>
  <dcterms:created xsi:type="dcterms:W3CDTF">2024-12-03T16:50:00Z</dcterms:created>
  <dcterms:modified xsi:type="dcterms:W3CDTF">2024-12-03T16:50:00Z</dcterms:modified>
</cp:coreProperties>
</file>